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D82" w:rsidRPr="00AA5D82" w:rsidRDefault="00AA5D82" w:rsidP="00AA5D82">
      <w:pPr>
        <w:ind w:firstLine="709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К уроку 46.</w:t>
      </w:r>
    </w:p>
    <w:p w:rsidR="00653FC2" w:rsidRDefault="00653FC2" w:rsidP="00653FC2">
      <w:pPr>
        <w:ind w:firstLine="709"/>
        <w:jc w:val="both"/>
      </w:pPr>
      <w:r>
        <w:t>А. И Куприн</w:t>
      </w:r>
      <w:proofErr w:type="gramStart"/>
      <w:r>
        <w:t>,.</w:t>
      </w:r>
      <w:proofErr w:type="gramEnd"/>
    </w:p>
    <w:p w:rsidR="00653FC2" w:rsidRDefault="00653FC2" w:rsidP="00653FC2">
      <w:pPr>
        <w:ind w:firstLine="709"/>
        <w:jc w:val="both"/>
      </w:pPr>
      <w:r>
        <w:t>В захолустном городке Наровчате в Пензенской губернии в середине XIX века из шести тысяч человек более четырёх тысяч были неграмотными.</w:t>
      </w:r>
    </w:p>
    <w:p w:rsidR="00653FC2" w:rsidRDefault="00653FC2" w:rsidP="00653FC2">
      <w:pPr>
        <w:ind w:firstLine="709"/>
        <w:jc w:val="both"/>
      </w:pPr>
      <w:r>
        <w:t>Александр Иванович Куприн родился 26 августа (7 сентября по новому стилю)  1870 г. в семье мелкого чиновника.</w:t>
      </w:r>
    </w:p>
    <w:p w:rsidR="00653FC2" w:rsidRDefault="00653FC2" w:rsidP="00653FC2">
      <w:pPr>
        <w:ind w:firstLine="709"/>
        <w:jc w:val="both"/>
      </w:pPr>
      <w:r>
        <w:t>Отец вскоре умер, семья, оставшись без сре</w:t>
      </w:r>
      <w:proofErr w:type="gramStart"/>
      <w:r>
        <w:t>дств к с</w:t>
      </w:r>
      <w:proofErr w:type="gramEnd"/>
      <w:r>
        <w:t>уществованию, переезжает в Москву. Мать устроила дочерей в закрытое учебное заведение, а сама поселилась с сыном во Вдовьем доме. Так началось пребывание Куприна в казённых заведениях, продолжавшееся 17 лет.</w:t>
      </w:r>
    </w:p>
    <w:p w:rsidR="00653FC2" w:rsidRDefault="00653FC2" w:rsidP="00653FC2">
      <w:pPr>
        <w:ind w:firstLine="709"/>
        <w:jc w:val="both"/>
      </w:pPr>
      <w:r>
        <w:t>Уклад жизни во Вдовьем доме напоминал порядки монастырских гостиниц, в огромной комнате-зале жило пять-шесть «вдовушек»; у каждой отдельный уголок с кроватью, тумбочкой, креслом, шкафом. В середине зала большой стол, за которым обычно играли в карты или занимались рукоделием.</w:t>
      </w:r>
    </w:p>
    <w:p w:rsidR="00653FC2" w:rsidRDefault="00653FC2" w:rsidP="00653FC2">
      <w:pPr>
        <w:ind w:firstLine="709"/>
        <w:jc w:val="both"/>
      </w:pPr>
      <w:r>
        <w:t xml:space="preserve">О Вдовьем доме Куприн впоследствии рассказывал: «Моя мать была единственной молодой женщиной, попавшей в этот дом, все окружавшие меня были пожилые женщины или старухи. Говоря о них, мать всегда называла их «вдовушками». Меня они баловали. Все они были очень богомольные и постоянно говорили о </w:t>
      </w:r>
      <w:proofErr w:type="gramStart"/>
      <w:r>
        <w:t>божественном</w:t>
      </w:r>
      <w:proofErr w:type="gramEnd"/>
      <w:r>
        <w:t>. Меня они не только учили молитвам, но и рассказывали мне длинные истории о святых и угодниках».</w:t>
      </w:r>
    </w:p>
    <w:p w:rsidR="00653FC2" w:rsidRDefault="00653FC2" w:rsidP="00653FC2">
      <w:pPr>
        <w:ind w:firstLine="709"/>
        <w:jc w:val="both"/>
      </w:pPr>
      <w:r>
        <w:t>Мальчик рано привык к тому, что он некрасив и беден, и Саша болезненно стыдился своей наружности, своей бедности. Дети смотрели на него косо, недружелюбно.</w:t>
      </w:r>
    </w:p>
    <w:p w:rsidR="00653FC2" w:rsidRDefault="00653FC2" w:rsidP="00653FC2">
      <w:pPr>
        <w:ind w:firstLine="709"/>
        <w:jc w:val="both"/>
      </w:pPr>
      <w:r>
        <w:t xml:space="preserve">Когда Саше исполнилось 7 лет, мать отдала мальчика </w:t>
      </w:r>
      <w:proofErr w:type="gramStart"/>
      <w:r>
        <w:t>в</w:t>
      </w:r>
      <w:proofErr w:type="gramEnd"/>
      <w:r>
        <w:t xml:space="preserve"> </w:t>
      </w:r>
      <w:proofErr w:type="gramStart"/>
      <w:r>
        <w:t>Разумовский</w:t>
      </w:r>
      <w:proofErr w:type="gramEnd"/>
      <w:r>
        <w:t xml:space="preserve"> пансион.</w:t>
      </w:r>
    </w:p>
    <w:p w:rsidR="00653FC2" w:rsidRDefault="00653FC2" w:rsidP="00653FC2">
      <w:pPr>
        <w:ind w:firstLine="709"/>
        <w:jc w:val="both"/>
      </w:pPr>
      <w:r>
        <w:t>О жизни Куприна в юные годы сохранилось мало сведений. О ней мы знаем главным образом из его произведений, безусловно, автобиографических. Одним из них был рассказ «Храбрые беглецы» (1917 г.)</w:t>
      </w:r>
    </w:p>
    <w:p w:rsidR="00653FC2" w:rsidRDefault="00653FC2" w:rsidP="00653FC2">
      <w:pPr>
        <w:ind w:firstLine="709"/>
        <w:jc w:val="both"/>
      </w:pPr>
      <w:r>
        <w:t xml:space="preserve">В автобиографическом рассказе А.И.Куприна «Храбрые беглецы» дан портрет героя рассказа, </w:t>
      </w:r>
      <w:proofErr w:type="spellStart"/>
      <w:r>
        <w:t>Нельгина</w:t>
      </w:r>
      <w:proofErr w:type="spellEnd"/>
      <w:r>
        <w:t xml:space="preserve">, напоминающий Куприна в детстве. </w:t>
      </w:r>
      <w:proofErr w:type="gramStart"/>
      <w:r>
        <w:t>(Ш</w:t>
      </w:r>
      <w:r w:rsidRPr="00053F6D">
        <w:t>ирокий лоб, зоркие глаза.</w:t>
      </w:r>
      <w:proofErr w:type="gramEnd"/>
      <w:r w:rsidRPr="00053F6D">
        <w:t xml:space="preserve"> Вероятно, упрямая воля</w:t>
      </w:r>
      <w:proofErr w:type="gramStart"/>
      <w:r w:rsidRPr="00053F6D">
        <w:t>.</w:t>
      </w:r>
      <w:proofErr w:type="gramEnd"/>
      <w:r w:rsidRPr="00053F6D">
        <w:t xml:space="preserve"> </w:t>
      </w:r>
      <w:r>
        <w:t>…</w:t>
      </w:r>
      <w:r w:rsidRPr="00053F6D">
        <w:t xml:space="preserve"> </w:t>
      </w:r>
      <w:proofErr w:type="gramStart"/>
      <w:r w:rsidRPr="00053F6D">
        <w:t>т</w:t>
      </w:r>
      <w:proofErr w:type="gramEnd"/>
      <w:r w:rsidRPr="00053F6D">
        <w:t>акой маленький и худой...</w:t>
      </w:r>
      <w:r>
        <w:t>»</w:t>
      </w:r>
    </w:p>
    <w:p w:rsidR="00653FC2" w:rsidRDefault="00653FC2" w:rsidP="00653FC2">
      <w:pPr>
        <w:ind w:firstLine="709"/>
        <w:jc w:val="both"/>
      </w:pPr>
      <w:r>
        <w:t xml:space="preserve">Из пансиона убегают два мальчика – </w:t>
      </w:r>
      <w:proofErr w:type="spellStart"/>
      <w:r>
        <w:t>Нельгин</w:t>
      </w:r>
      <w:proofErr w:type="spellEnd"/>
      <w:r>
        <w:t xml:space="preserve"> и Юрьев. Но побег не удаётся, и беглецы попадают в карцер.</w:t>
      </w:r>
    </w:p>
    <w:p w:rsidR="00653FC2" w:rsidRDefault="00653FC2" w:rsidP="00653FC2">
      <w:pPr>
        <w:ind w:firstLine="709"/>
        <w:jc w:val="both"/>
      </w:pPr>
      <w:proofErr w:type="spellStart"/>
      <w:r>
        <w:t>Нельгин</w:t>
      </w:r>
      <w:proofErr w:type="spellEnd"/>
      <w:r>
        <w:t xml:space="preserve"> ждёт наказания. Приходит начальница пансиона в сопровождении «полной дамы с очень милым, толстым, простым и добрым лицом».</w:t>
      </w:r>
    </w:p>
    <w:p w:rsidR="00653FC2" w:rsidRDefault="00653FC2" w:rsidP="00653FC2">
      <w:pPr>
        <w:ind w:firstLine="709"/>
        <w:jc w:val="both"/>
      </w:pPr>
      <w:r>
        <w:t xml:space="preserve">«…Дама его жалеет, обещает облегчить пребывание в карцере и, глядя на мальчика, говорит: «Ну, хорошо, непоседа, </w:t>
      </w:r>
      <w:proofErr w:type="gramStart"/>
      <w:r>
        <w:t>живи</w:t>
      </w:r>
      <w:proofErr w:type="gramEnd"/>
      <w:r>
        <w:t xml:space="preserve"> как хочешь. Только не делай ничего бесчестного. Прощай, бунтарь».</w:t>
      </w:r>
    </w:p>
    <w:p w:rsidR="00653FC2" w:rsidRDefault="00653FC2" w:rsidP="00653FC2">
      <w:pPr>
        <w:ind w:firstLine="709"/>
        <w:jc w:val="both"/>
      </w:pPr>
      <w:r>
        <w:t>Куприн так и представлял своё будущее: жить, не делая ничего бесчестного.</w:t>
      </w:r>
    </w:p>
    <w:p w:rsidR="00653FC2" w:rsidRDefault="00653FC2" w:rsidP="00653FC2">
      <w:pPr>
        <w:ind w:firstLine="709"/>
        <w:jc w:val="both"/>
      </w:pPr>
    </w:p>
    <w:p w:rsidR="00653FC2" w:rsidRPr="00653FC2" w:rsidRDefault="00653FC2" w:rsidP="00653FC2">
      <w:pPr>
        <w:ind w:firstLine="709"/>
        <w:jc w:val="both"/>
        <w:rPr>
          <w:b/>
          <w:sz w:val="28"/>
        </w:rPr>
      </w:pPr>
      <w:r w:rsidRPr="00653FC2">
        <w:rPr>
          <w:b/>
          <w:sz w:val="28"/>
        </w:rPr>
        <w:t>- Какие общие черты можно отметить в описании и на фотографии, помещённой в учебнике?</w:t>
      </w:r>
    </w:p>
    <w:p w:rsidR="00653FC2" w:rsidRPr="00653FC2" w:rsidRDefault="00653FC2" w:rsidP="00653FC2">
      <w:pPr>
        <w:ind w:firstLine="709"/>
        <w:jc w:val="both"/>
        <w:rPr>
          <w:b/>
          <w:sz w:val="28"/>
        </w:rPr>
      </w:pPr>
    </w:p>
    <w:p w:rsidR="00653FC2" w:rsidRDefault="00653FC2" w:rsidP="00653FC2">
      <w:pPr>
        <w:ind w:firstLine="709"/>
        <w:jc w:val="both"/>
      </w:pPr>
      <w:r>
        <w:t>Встречи с матерью, по-прежнему жившей во Вдовьем доме, вносили, хотя и ненадолго, успокоение в его детскую душу. Любовь Алексеевна очень любила сына, и мальчик отвечал ей тем же.</w:t>
      </w:r>
    </w:p>
    <w:p w:rsidR="00653FC2" w:rsidRDefault="00653FC2" w:rsidP="00653FC2">
      <w:pPr>
        <w:ind w:firstLine="709"/>
        <w:jc w:val="both"/>
      </w:pPr>
      <w:r>
        <w:t>Мать привила будущему писателю любовь к образному слову, от неё мальчик слышал много интересных сказок, легенд, историй. Её яркие рассказы на всю жизнь запомнились Куприну, и он признавался: «Сколько раз я обкрадывал её, вставляя в свои рассказы её слова и выражения».</w:t>
      </w:r>
    </w:p>
    <w:p w:rsidR="00653FC2" w:rsidRDefault="00653FC2" w:rsidP="00653FC2">
      <w:pPr>
        <w:ind w:firstLine="709"/>
        <w:jc w:val="both"/>
      </w:pPr>
      <w:r>
        <w:t>О родном городе Любовь Алексеевна так увлекательно рассказывала сыну, что Наровчат представлялся мальчику «вроде Москвы, но несколько красивее».</w:t>
      </w:r>
    </w:p>
    <w:p w:rsidR="00653FC2" w:rsidRDefault="00653FC2" w:rsidP="00653FC2">
      <w:pPr>
        <w:ind w:firstLine="709"/>
        <w:jc w:val="both"/>
      </w:pPr>
    </w:p>
    <w:p w:rsidR="00653FC2" w:rsidRDefault="00653FC2" w:rsidP="00653FC2">
      <w:pPr>
        <w:ind w:firstLine="709"/>
        <w:jc w:val="both"/>
      </w:pPr>
    </w:p>
    <w:p w:rsidR="00AA5D82" w:rsidRDefault="00653FC2" w:rsidP="00653FC2">
      <w:pPr>
        <w:ind w:firstLine="709"/>
        <w:jc w:val="both"/>
      </w:pPr>
      <w:r>
        <w:t xml:space="preserve"> </w:t>
      </w:r>
      <w:r w:rsidR="00AA5D82">
        <w:t>«В кадетском корпусе».</w:t>
      </w:r>
    </w:p>
    <w:p w:rsidR="00AA5D82" w:rsidRDefault="00AA5D82" w:rsidP="00AA5D82">
      <w:pPr>
        <w:ind w:firstLine="709"/>
        <w:jc w:val="both"/>
      </w:pPr>
    </w:p>
    <w:p w:rsidR="00AA5D82" w:rsidRPr="00AA5D82" w:rsidRDefault="00AA5D82" w:rsidP="00AA5D82">
      <w:pPr>
        <w:spacing w:line="360" w:lineRule="auto"/>
        <w:ind w:firstLine="709"/>
        <w:jc w:val="both"/>
        <w:rPr>
          <w:sz w:val="28"/>
          <w:szCs w:val="28"/>
        </w:rPr>
      </w:pPr>
      <w:r w:rsidRPr="00AA5D82">
        <w:rPr>
          <w:sz w:val="28"/>
          <w:szCs w:val="28"/>
        </w:rPr>
        <w:t>В 1880 г., несмотря на неважную подготовку, Куприн выдержал экзамен во</w:t>
      </w:r>
      <w:proofErr w:type="gramStart"/>
      <w:r w:rsidRPr="00AA5D82">
        <w:rPr>
          <w:sz w:val="28"/>
          <w:szCs w:val="28"/>
        </w:rPr>
        <w:t xml:space="preserve"> В</w:t>
      </w:r>
      <w:proofErr w:type="gramEnd"/>
      <w:r w:rsidRPr="00AA5D82">
        <w:rPr>
          <w:sz w:val="28"/>
          <w:szCs w:val="28"/>
        </w:rPr>
        <w:t xml:space="preserve">торую Московскую военную гимназию, которая в годы обучения в ней Куприна превратилась во Второй московский кадетский корпус. </w:t>
      </w:r>
    </w:p>
    <w:p w:rsidR="00AA5D82" w:rsidRPr="00AA5D82" w:rsidRDefault="00AA5D82" w:rsidP="00AA5D82">
      <w:pPr>
        <w:spacing w:line="360" w:lineRule="auto"/>
        <w:ind w:firstLine="709"/>
        <w:jc w:val="both"/>
        <w:rPr>
          <w:sz w:val="28"/>
          <w:szCs w:val="28"/>
        </w:rPr>
      </w:pPr>
      <w:r w:rsidRPr="00AA5D82">
        <w:rPr>
          <w:sz w:val="28"/>
          <w:szCs w:val="28"/>
        </w:rPr>
        <w:t>Пребывание в кадетском корпусе оказало сильное влияние на характер Куприна. Из "нежного", "впечатлительного", "на других мальчиков не похожего" он превратился в одного из членов "бесшабашной мальчишеской республики", которая "закаляла их в физическом отношении и калечила в нравственном". В повести "Кадеты" Куприн с суровой честностью и подкупающей искренностью изобразил это время.</w:t>
      </w:r>
    </w:p>
    <w:p w:rsidR="00AA5D82" w:rsidRPr="00AA5D82" w:rsidRDefault="00AA5D82" w:rsidP="00AA5D82">
      <w:pPr>
        <w:spacing w:line="360" w:lineRule="auto"/>
        <w:ind w:firstLine="709"/>
        <w:jc w:val="both"/>
        <w:rPr>
          <w:sz w:val="28"/>
          <w:szCs w:val="28"/>
        </w:rPr>
      </w:pPr>
      <w:r w:rsidRPr="00AA5D82">
        <w:rPr>
          <w:sz w:val="28"/>
          <w:szCs w:val="28"/>
        </w:rPr>
        <w:t xml:space="preserve"> С особенной теплотой вспоминал Куприн в повести "Кадеты" преподавателя литературы </w:t>
      </w:r>
      <w:proofErr w:type="spellStart"/>
      <w:r w:rsidRPr="00AA5D82">
        <w:rPr>
          <w:sz w:val="28"/>
          <w:szCs w:val="28"/>
        </w:rPr>
        <w:t>Цуханова</w:t>
      </w:r>
      <w:proofErr w:type="spellEnd"/>
      <w:r w:rsidRPr="00AA5D82">
        <w:rPr>
          <w:sz w:val="28"/>
          <w:szCs w:val="28"/>
        </w:rPr>
        <w:t xml:space="preserve">, который сиплым голосом замечательно  читал вслух Гоголя, Тургенева, Лермонтова и Пушкина. Самые отчаянные </w:t>
      </w:r>
      <w:proofErr w:type="gramStart"/>
      <w:r w:rsidRPr="00AA5D82">
        <w:rPr>
          <w:sz w:val="28"/>
          <w:szCs w:val="28"/>
        </w:rPr>
        <w:t>лентяи</w:t>
      </w:r>
      <w:proofErr w:type="gramEnd"/>
      <w:r w:rsidRPr="00AA5D82">
        <w:rPr>
          <w:sz w:val="28"/>
          <w:szCs w:val="28"/>
        </w:rPr>
        <w:t xml:space="preserve">, заведомые лоботрясы слушали его чтение, как зачарованные, боясь пошевельнуться, боясь пропустить хоть одно слово. </w:t>
      </w:r>
    </w:p>
    <w:p w:rsidR="00AA5D82" w:rsidRPr="00AA5D82" w:rsidRDefault="00AA5D82" w:rsidP="00AA5D82">
      <w:pPr>
        <w:spacing w:line="360" w:lineRule="auto"/>
        <w:ind w:firstLine="709"/>
        <w:jc w:val="both"/>
        <w:rPr>
          <w:sz w:val="28"/>
          <w:szCs w:val="28"/>
        </w:rPr>
      </w:pPr>
      <w:r w:rsidRPr="00AA5D82">
        <w:rPr>
          <w:sz w:val="28"/>
          <w:szCs w:val="28"/>
        </w:rPr>
        <w:t xml:space="preserve">В мрачной атмосфере военной гимназии и кадетского корпуса зародилась у Куприна, благодаря талантливому преподавателю, любовь к родной литературе. Это и понятно: уроки и чтения </w:t>
      </w:r>
      <w:proofErr w:type="spellStart"/>
      <w:r w:rsidRPr="00AA5D82">
        <w:rPr>
          <w:sz w:val="28"/>
          <w:szCs w:val="28"/>
        </w:rPr>
        <w:t>Цуханова</w:t>
      </w:r>
      <w:proofErr w:type="spellEnd"/>
      <w:r w:rsidRPr="00AA5D82">
        <w:rPr>
          <w:sz w:val="28"/>
          <w:szCs w:val="28"/>
        </w:rPr>
        <w:t xml:space="preserve"> переносили его маленьких слушателей из удушливой обстановки корпуса в светлый мир русской литературы. </w:t>
      </w:r>
    </w:p>
    <w:p w:rsidR="00AA5D82" w:rsidRPr="00AA5D82" w:rsidRDefault="00AA5D82" w:rsidP="00AA5D82">
      <w:pPr>
        <w:spacing w:line="360" w:lineRule="auto"/>
        <w:ind w:firstLine="709"/>
        <w:jc w:val="both"/>
        <w:rPr>
          <w:sz w:val="28"/>
          <w:szCs w:val="28"/>
        </w:rPr>
      </w:pPr>
      <w:r w:rsidRPr="00AA5D82">
        <w:rPr>
          <w:sz w:val="28"/>
          <w:szCs w:val="28"/>
        </w:rPr>
        <w:t xml:space="preserve">И в пансионе, и в кадетском корпусе, и, наконец, в юнкерском училище будущий писатель отличался "горячим" характером, часто и резко протестовал против школьных непорядков и правил, нередко подвергался взысканиям и наказаниям. </w:t>
      </w:r>
    </w:p>
    <w:p w:rsidR="00730D4F" w:rsidRDefault="00730D4F"/>
    <w:sectPr w:rsidR="00730D4F" w:rsidSect="00730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E2211"/>
    <w:multiLevelType w:val="hybridMultilevel"/>
    <w:tmpl w:val="3E7686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D82"/>
    <w:rsid w:val="00653FC2"/>
    <w:rsid w:val="00730D4F"/>
    <w:rsid w:val="00737D4B"/>
    <w:rsid w:val="00AA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F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666</Words>
  <Characters>3797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2</cp:revision>
  <dcterms:created xsi:type="dcterms:W3CDTF">2012-02-24T19:23:00Z</dcterms:created>
  <dcterms:modified xsi:type="dcterms:W3CDTF">2015-02-18T07:29:00Z</dcterms:modified>
</cp:coreProperties>
</file>