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1C29CF" w:rsidP="001C29CF">
      <w:pPr>
        <w:jc w:val="center"/>
      </w:pPr>
      <w:r>
        <w:t>Подготовка к контрольной работе по геометрии</w:t>
      </w:r>
    </w:p>
    <w:p w:rsidR="001C29CF" w:rsidRDefault="001C29CF" w:rsidP="001C29CF">
      <w:pPr>
        <w:jc w:val="center"/>
      </w:pPr>
      <w:r w:rsidRPr="001C29CF">
        <w:drawing>
          <wp:inline distT="0" distB="0" distL="0" distR="0">
            <wp:extent cx="4314825" cy="2638425"/>
            <wp:effectExtent l="19050" t="0" r="9525" b="0"/>
            <wp:docPr id="93" name="Рисунок 31" descr="C:\Users\Станислав\AppData\Local\Microsoft\Windows\Temporary Internet Files\Content.Word\г2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г2в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29CF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29CF"/>
    <w:rsid w:val="001C29CF"/>
    <w:rsid w:val="00220D83"/>
    <w:rsid w:val="009D39FB"/>
    <w:rsid w:val="00FF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2015-02-08T04:50:00Z</dcterms:created>
  <dcterms:modified xsi:type="dcterms:W3CDTF">2015-02-08T04:51:00Z</dcterms:modified>
</cp:coreProperties>
</file>