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C7668D">
      <w:r>
        <w:rPr>
          <w:noProof/>
          <w:lang w:eastAsia="ru-RU"/>
        </w:rPr>
        <w:drawing>
          <wp:inline distT="0" distB="0" distL="0" distR="0">
            <wp:extent cx="5248910" cy="3657600"/>
            <wp:effectExtent l="19050" t="0" r="8890" b="0"/>
            <wp:docPr id="1" name="Рисунок 1" descr="C:\Users\Станислав\AppData\Local\Microsoft\Windows\Temporary Internet Files\Content.Word\а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а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68D" w:rsidRDefault="00C7668D">
      <w:r>
        <w:t>Выполнить все, кроме №3.</w:t>
      </w:r>
    </w:p>
    <w:sectPr w:rsidR="00C7668D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7668D"/>
    <w:rsid w:val="00220D83"/>
    <w:rsid w:val="009D39FB"/>
    <w:rsid w:val="009F2AAA"/>
    <w:rsid w:val="00C76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6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2015-01-29T19:56:00Z</dcterms:created>
  <dcterms:modified xsi:type="dcterms:W3CDTF">2015-01-29T19:57:00Z</dcterms:modified>
</cp:coreProperties>
</file>