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1D6" w:rsidRPr="005A76E6" w:rsidRDefault="003201D6" w:rsidP="003201D6">
      <w:pPr>
        <w:jc w:val="both"/>
        <w:rPr>
          <w:sz w:val="24"/>
          <w:szCs w:val="24"/>
          <w:lang w:val="ru-RU"/>
        </w:rPr>
      </w:pPr>
      <w:r w:rsidRPr="005A76E6">
        <w:rPr>
          <w:b/>
          <w:sz w:val="24"/>
          <w:szCs w:val="24"/>
          <w:lang w:val="ru-RU"/>
        </w:rPr>
        <w:t xml:space="preserve">Методы обучения                                                                     </w:t>
      </w:r>
    </w:p>
    <w:p w:rsidR="003201D6" w:rsidRPr="005A76E6" w:rsidRDefault="003201D6" w:rsidP="003201D6">
      <w:pPr>
        <w:pStyle w:val="a3"/>
        <w:jc w:val="both"/>
        <w:rPr>
          <w:sz w:val="24"/>
          <w:szCs w:val="24"/>
          <w:lang w:val="ru-RU"/>
        </w:rPr>
      </w:pPr>
      <w:r w:rsidRPr="005A76E6">
        <w:rPr>
          <w:sz w:val="24"/>
          <w:szCs w:val="24"/>
          <w:lang w:val="ru-RU"/>
        </w:rPr>
        <w:t>Методы обучения ребенка, в том числе зависят от подходов к тем или иным процессам обучения в зависимости от степени осознанности восприятия и овладения знаниями, умениями и навыками. Рассмотрим далее некоторые основные методы развития и обучения ребенка.</w:t>
      </w:r>
    </w:p>
    <w:p w:rsidR="003201D6" w:rsidRPr="005A76E6" w:rsidRDefault="003201D6" w:rsidP="003201D6">
      <w:pPr>
        <w:pStyle w:val="a3"/>
        <w:jc w:val="both"/>
        <w:rPr>
          <w:sz w:val="24"/>
          <w:szCs w:val="24"/>
          <w:lang w:val="ru-RU"/>
        </w:rPr>
      </w:pPr>
      <w:r w:rsidRPr="005A76E6">
        <w:rPr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-127635</wp:posOffset>
            </wp:positionH>
            <wp:positionV relativeFrom="paragraph">
              <wp:posOffset>49530</wp:posOffset>
            </wp:positionV>
            <wp:extent cx="3810000" cy="3105150"/>
            <wp:effectExtent l="19050" t="0" r="0" b="0"/>
            <wp:wrapSquare wrapText="bothSides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01D6" w:rsidRPr="005A76E6" w:rsidRDefault="003201D6" w:rsidP="003201D6">
      <w:pPr>
        <w:jc w:val="both"/>
        <w:rPr>
          <w:b/>
          <w:sz w:val="24"/>
          <w:szCs w:val="24"/>
          <w:lang w:val="ru-RU"/>
        </w:rPr>
      </w:pPr>
      <w:r w:rsidRPr="005A76E6">
        <w:rPr>
          <w:b/>
          <w:sz w:val="24"/>
          <w:szCs w:val="24"/>
          <w:lang w:val="ru-RU"/>
        </w:rPr>
        <w:t xml:space="preserve">Пассивный метод образования детей. </w:t>
      </w:r>
    </w:p>
    <w:p w:rsidR="003201D6" w:rsidRPr="005A76E6" w:rsidRDefault="003201D6" w:rsidP="003201D6">
      <w:pPr>
        <w:jc w:val="both"/>
        <w:rPr>
          <w:sz w:val="24"/>
          <w:szCs w:val="24"/>
          <w:lang w:val="ru-RU"/>
        </w:rPr>
      </w:pPr>
      <w:r w:rsidRPr="005A76E6">
        <w:rPr>
          <w:sz w:val="24"/>
          <w:szCs w:val="24"/>
          <w:lang w:val="ru-RU"/>
        </w:rPr>
        <w:t xml:space="preserve">Данный метод основан на одностороннем взаимодействии учителя с учениками, где учитель управляет ходом занятия, а ученики </w:t>
      </w:r>
      <w:proofErr w:type="spellStart"/>
      <w:r w:rsidRPr="005A76E6">
        <w:rPr>
          <w:sz w:val="24"/>
          <w:szCs w:val="24"/>
          <w:lang w:val="ru-RU"/>
        </w:rPr>
        <w:t>вляются</w:t>
      </w:r>
      <w:proofErr w:type="spellEnd"/>
      <w:r w:rsidRPr="005A76E6">
        <w:rPr>
          <w:sz w:val="24"/>
          <w:szCs w:val="24"/>
          <w:lang w:val="ru-RU"/>
        </w:rPr>
        <w:t xml:space="preserve"> пассивными слушателями. Данный подход имеет свои плюсы и минусы, однако он малоэффективен для детских образовательных учреждений, так как рассчитан на учащихся имеющих четкие цели, направленные на основательное изучение предмета.</w:t>
      </w:r>
    </w:p>
    <w:p w:rsidR="003201D6" w:rsidRPr="005A76E6" w:rsidRDefault="003201D6" w:rsidP="003201D6">
      <w:pPr>
        <w:jc w:val="both"/>
        <w:rPr>
          <w:sz w:val="24"/>
          <w:szCs w:val="24"/>
          <w:lang w:val="ru-RU"/>
        </w:rPr>
      </w:pPr>
    </w:p>
    <w:p w:rsidR="003201D6" w:rsidRPr="005A76E6" w:rsidRDefault="003201D6" w:rsidP="003201D6">
      <w:pPr>
        <w:jc w:val="both"/>
        <w:rPr>
          <w:b/>
          <w:sz w:val="24"/>
          <w:szCs w:val="24"/>
          <w:lang w:val="ru-RU"/>
        </w:rPr>
      </w:pPr>
      <w:r w:rsidRPr="005A76E6">
        <w:rPr>
          <w:b/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50800</wp:posOffset>
            </wp:positionV>
            <wp:extent cx="3810000" cy="2895600"/>
            <wp:effectExtent l="1905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A76E6">
        <w:rPr>
          <w:b/>
          <w:sz w:val="24"/>
          <w:szCs w:val="24"/>
          <w:lang w:val="ru-RU"/>
        </w:rPr>
        <w:t>Активный метод обучения ребенка</w:t>
      </w:r>
    </w:p>
    <w:p w:rsidR="003201D6" w:rsidRPr="005A76E6" w:rsidRDefault="003201D6" w:rsidP="003201D6">
      <w:pPr>
        <w:jc w:val="both"/>
        <w:rPr>
          <w:sz w:val="24"/>
          <w:szCs w:val="24"/>
          <w:lang w:val="ru-RU"/>
        </w:rPr>
      </w:pPr>
      <w:r w:rsidRPr="005A76E6">
        <w:rPr>
          <w:sz w:val="24"/>
          <w:szCs w:val="24"/>
          <w:lang w:val="ru-RU"/>
        </w:rPr>
        <w:t>Активный метод обучения позволяет ученикам взаимодействовать друг с другом в ходе урока и в отличие от предыдущего примера являться активными участниками занятия. Данный метод является более современным, более демократичным и больше подходит для обучения детей. В ходе развивающего обучения детей, отмечается повышенный интерес к образовательному процессу и предмету изучения.</w:t>
      </w:r>
    </w:p>
    <w:p w:rsidR="003201D6" w:rsidRPr="005A76E6" w:rsidRDefault="003201D6" w:rsidP="003201D6">
      <w:pPr>
        <w:jc w:val="both"/>
        <w:rPr>
          <w:sz w:val="24"/>
          <w:szCs w:val="24"/>
          <w:lang w:val="ru-RU"/>
        </w:rPr>
      </w:pPr>
      <w:r w:rsidRPr="005A76E6">
        <w:rPr>
          <w:b/>
          <w:sz w:val="24"/>
          <w:szCs w:val="24"/>
          <w:lang w:val="ru-RU"/>
        </w:rPr>
        <w:t>Интерактивный метод развития и образования детей</w:t>
      </w:r>
      <w:r w:rsidRPr="005A76E6">
        <w:rPr>
          <w:sz w:val="24"/>
          <w:szCs w:val="24"/>
          <w:lang w:val="ru-RU"/>
        </w:rPr>
        <w:t xml:space="preserve">.       </w:t>
      </w:r>
    </w:p>
    <w:p w:rsidR="003201D6" w:rsidRPr="005A76E6" w:rsidRDefault="003201D6" w:rsidP="003201D6">
      <w:pPr>
        <w:jc w:val="both"/>
        <w:rPr>
          <w:sz w:val="24"/>
          <w:szCs w:val="24"/>
          <w:lang w:val="ru-RU"/>
        </w:rPr>
      </w:pPr>
      <w:r w:rsidRPr="005A76E6">
        <w:rPr>
          <w:noProof/>
          <w:sz w:val="24"/>
          <w:szCs w:val="24"/>
          <w:lang w:val="ru-RU" w:eastAsia="ru-RU" w:bidi="ar-SA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-22860</wp:posOffset>
            </wp:positionH>
            <wp:positionV relativeFrom="paragraph">
              <wp:posOffset>94615</wp:posOffset>
            </wp:positionV>
            <wp:extent cx="3810000" cy="2638425"/>
            <wp:effectExtent l="1905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A76E6">
        <w:rPr>
          <w:sz w:val="24"/>
          <w:szCs w:val="24"/>
          <w:lang w:val="ru-RU"/>
        </w:rPr>
        <w:t>Название метода полностью характеризует его суть: "</w:t>
      </w:r>
      <w:r w:rsidRPr="005A76E6">
        <w:rPr>
          <w:sz w:val="24"/>
          <w:szCs w:val="24"/>
        </w:rPr>
        <w:t>Inter</w:t>
      </w:r>
      <w:r w:rsidRPr="005A76E6">
        <w:rPr>
          <w:sz w:val="24"/>
          <w:szCs w:val="24"/>
          <w:lang w:val="ru-RU"/>
        </w:rPr>
        <w:t xml:space="preserve"> </w:t>
      </w:r>
      <w:r w:rsidRPr="005A76E6">
        <w:rPr>
          <w:sz w:val="24"/>
          <w:szCs w:val="24"/>
        </w:rPr>
        <w:t>act</w:t>
      </w:r>
      <w:r w:rsidRPr="005A76E6">
        <w:rPr>
          <w:sz w:val="24"/>
          <w:szCs w:val="24"/>
          <w:lang w:val="ru-RU"/>
        </w:rPr>
        <w:t>" означает взаимное действие.  Другими словами, интерактивный метод ориентирован на взаимодействие учеников не только с учителем, но и друг с другом и на доминирование активности учеников в процессе обучения. Интерактивный метод рассчитан на изучение нового материала и с большим энтузиазмом воспринимается учениками особенно юных возрастов.</w:t>
      </w:r>
    </w:p>
    <w:p w:rsidR="003201D6" w:rsidRPr="005A76E6" w:rsidRDefault="003201D6" w:rsidP="003201D6">
      <w:pPr>
        <w:jc w:val="both"/>
        <w:rPr>
          <w:sz w:val="24"/>
          <w:szCs w:val="24"/>
          <w:lang w:val="ru-RU"/>
        </w:rPr>
      </w:pPr>
      <w:r w:rsidRPr="005A76E6">
        <w:rPr>
          <w:sz w:val="24"/>
          <w:szCs w:val="24"/>
          <w:lang w:val="ru-RU"/>
        </w:rPr>
        <w:t xml:space="preserve">              Педагогика с древнегреческого означает искусство учения. Однако без современных технологий образования и специальных педагогических средств учитель не сможет осуществлять свои функции.</w:t>
      </w:r>
    </w:p>
    <w:p w:rsidR="003201D6" w:rsidRPr="005A76E6" w:rsidRDefault="003201D6" w:rsidP="003201D6">
      <w:pPr>
        <w:jc w:val="both"/>
        <w:rPr>
          <w:sz w:val="24"/>
          <w:szCs w:val="24"/>
          <w:lang w:val="ru-RU"/>
        </w:rPr>
      </w:pPr>
      <w:r w:rsidRPr="005A76E6">
        <w:rPr>
          <w:sz w:val="24"/>
          <w:szCs w:val="24"/>
          <w:lang w:val="ru-RU"/>
        </w:rPr>
        <w:t>В преподавание и педагогике используется совокупность специальных наборов форм, методов, способов, приемов обучения и воспитательных средств на основе психолого-педагогических установок, положительно воздействующих на процессы развития, обучения и воспитания ребенка.</w:t>
      </w:r>
    </w:p>
    <w:p w:rsidR="00055BD9" w:rsidRPr="003201D6" w:rsidRDefault="003201D6" w:rsidP="003201D6">
      <w:pPr>
        <w:rPr>
          <w:lang w:val="ru-RU"/>
        </w:rPr>
      </w:pPr>
      <w:r w:rsidRPr="005A76E6">
        <w:rPr>
          <w:sz w:val="24"/>
          <w:szCs w:val="24"/>
          <w:lang w:val="ru-RU"/>
        </w:rPr>
        <w:t>Обучение ребенка, это ответственный процесс, требующий чуткого и продуманного подхода, а также применения современных педагогических технологий, наличие преподавательского опыта и, конечно же, любви к детям</w:t>
      </w:r>
    </w:p>
    <w:sectPr w:rsidR="00055BD9" w:rsidRPr="003201D6" w:rsidSect="00055B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01D6"/>
    <w:rsid w:val="00055BD9"/>
    <w:rsid w:val="003201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1D6"/>
    <w:rPr>
      <w:rFonts w:asciiTheme="majorHAnsi" w:eastAsiaTheme="majorEastAsia" w:hAnsiTheme="majorHAnsi" w:cstheme="majorBidi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201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201D6"/>
    <w:rPr>
      <w:rFonts w:asciiTheme="majorHAnsi" w:eastAsiaTheme="majorEastAsia" w:hAnsiTheme="majorHAnsi" w:cstheme="majorBidi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1942</Characters>
  <Application>Microsoft Office Word</Application>
  <DocSecurity>0</DocSecurity>
  <Lines>16</Lines>
  <Paragraphs>4</Paragraphs>
  <ScaleCrop>false</ScaleCrop>
  <Company/>
  <LinksUpToDate>false</LinksUpToDate>
  <CharactersWithSpaces>2278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2012-02-11T17:18:00Z</dcterms:created>
  <dcterms:modified xsi:type="dcterms:W3CDTF">2012-02-11T17:18:00Z</dcterms:modified>
</cp:coreProperties>
</file>