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824A21">
      <w:r>
        <w:t>Задание на пятницу, 10.04.2015 выполнить в рабочих тетрадях, будет контрольная работа.</w:t>
      </w:r>
    </w:p>
    <w:p w:rsidR="00824A21" w:rsidRDefault="00824A21">
      <w:r>
        <w:rPr>
          <w:noProof/>
          <w:lang w:eastAsia="ru-RU"/>
        </w:rPr>
        <w:drawing>
          <wp:inline distT="0" distB="0" distL="0" distR="0">
            <wp:extent cx="2686050" cy="5762625"/>
            <wp:effectExtent l="19050" t="0" r="0" b="0"/>
            <wp:docPr id="1" name="Рисунок 1" descr="C:\Users\Станислав\AppData\Local\Microsoft\Windows\Temporary Internet Files\Content.Word\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8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576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24A21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4A21"/>
    <w:rsid w:val="00171FB5"/>
    <w:rsid w:val="00220D83"/>
    <w:rsid w:val="00824A21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4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4A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2015-04-03T19:08:00Z</dcterms:created>
  <dcterms:modified xsi:type="dcterms:W3CDTF">2015-04-03T19:09:00Z</dcterms:modified>
</cp:coreProperties>
</file>